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CA"/>
        </w:rPr>
        <w:fldChar w:fldCharType="begin"/>
      </w:r>
      <w:r>
        <w:rPr>
          <w:rFonts w:hint="default"/>
          <w:sz w:val="24"/>
          <w:szCs w:val="24"/>
          <w:lang w:val="en-CA"/>
        </w:rPr>
        <w:instrText xml:space="preserve"> SEQ CHAPTER \h \r 1</w:instrText>
      </w:r>
      <w:r>
        <w:rPr>
          <w:rFonts w:hint="default"/>
          <w:sz w:val="24"/>
          <w:szCs w:val="24"/>
          <w:lang w:val="en-CA"/>
        </w:rPr>
        <w:fldChar w:fldCharType="separate"/>
      </w:r>
      <w:r>
        <w:rPr>
          <w:rFonts w:hint="default"/>
          <w:sz w:val="24"/>
          <w:szCs w:val="24"/>
          <w:lang w:val="en-CA"/>
        </w:rPr>
        <w:fldChar w:fldCharType="end"/>
      </w:r>
      <w:r>
        <w:rPr>
          <w:rFonts w:hint="default"/>
          <w:sz w:val="24"/>
          <w:szCs w:val="24"/>
        </w:rPr>
        <w:t>D396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Fuel Oils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D910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Aviation Gasolines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D975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Diesel Fuel Oils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D1655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Aviation Turbine Fuels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D1835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Liquified Petroleum (LP) Gases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D2069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Marine Fuels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D2880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Gas Turbine Fuel Oils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D3699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Kerosine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D4304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 xml:space="preserve">Specification for Mineral Lubricating Oil Used in Steam or Gas Turbines 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D4485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Performance of Engine Oils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D4806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Denatured Fuel Ethanol for Blending with Gasolines for use as Automotive Spark Ignition Engine Fuel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D4814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Automotive Spark Ignition Engine Fuel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D4859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Lubricants for Two-Stroke-Cycle Spark-Ignition Gasoline Engines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D5797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Fuel Methanol M70-M85 Automotive Spark Ignition Engines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D5798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Fuel Ethanol Ed75-Ed85 Automotive Spark Ignition Engines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D6158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Mineral Hydraulic Oils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D6227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Grade 82 Unleaded Aviation Gasoline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D6448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Industrial Burner Fuels from use</w:t>
      </w:r>
      <w:bookmarkStart w:id="0" w:name="_GoBack"/>
      <w:bookmarkEnd w:id="0"/>
      <w:r>
        <w:rPr>
          <w:rFonts w:hint="default"/>
          <w:sz w:val="24"/>
          <w:szCs w:val="24"/>
        </w:rPr>
        <w:t>d Lubricating Oils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D6615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Specification for Jet B Wide Cut Avition Turbine Fuel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D6751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Standard Specification for Biodiesel Fuel Blend Stock (B100) for Middle Distillate Fuel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D6985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Standard Specification for Middle Distillate Fuel Oil-Military Marine Applications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D7044 - 04a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Standard Specification for Biodegradable Fire Resistant Hydraulic Fluids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D7223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Standard Specification for Aviation Certification Turbine Fuel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99"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D7450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Standard Specification for Performance of Rear Axle Gear Lubricants Intended for API Category GL-5 Service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ind w:left="1620" w:hanging="162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D7467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Standard Specification for Diesel Fuel Oil, Biodiesel Blend (B6 to B20)</w:t>
      </w:r>
    </w:p>
    <w:p>
      <w:pPr>
        <w:tabs>
          <w:tab w:val="left" w:pos="-1257"/>
          <w:tab w:val="left" w:pos="-720"/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0" w:afterLines="0" w:line="312" w:lineRule="auto"/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ab/>
      </w:r>
    </w:p>
    <w:sectPr>
      <w:pgSz w:w="12240" w:h="15840"/>
      <w:pgMar w:top="1440" w:right="1440" w:bottom="1440" w:left="1440" w:header="1440" w:footer="144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70638"/>
    <w:rsid w:val="11F70638"/>
    <w:rsid w:val="66F1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SimSun" w:cs="Times New Roman"/>
      <w:sz w:val="24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2022-11-14T06:14:00Z</dcterms:created>
  <dc:creator>leaders</dc:creator>
  <cp:lastModifiedBy>leaders</cp:lastModifiedBy>
  <dcterms:modified xsi:type="dcterms:W3CDTF">2022-11-14T06:16:23Z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40DEBD0E490D48DF8AF61493538583F2</vt:lpwstr>
  </property>
</Properties>
</file>